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AF" w:rsidRPr="00B67165" w:rsidRDefault="00B67165" w:rsidP="00BE16A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="005122AF" w:rsidRPr="00B67165">
        <w:rPr>
          <w:b/>
          <w:bCs/>
          <w:sz w:val="22"/>
          <w:szCs w:val="22"/>
        </w:rPr>
        <w:t>убличны</w:t>
      </w:r>
      <w:r>
        <w:rPr>
          <w:b/>
          <w:bCs/>
          <w:sz w:val="22"/>
          <w:szCs w:val="22"/>
        </w:rPr>
        <w:t>е</w:t>
      </w:r>
      <w:r w:rsidR="005122AF" w:rsidRPr="00B67165">
        <w:rPr>
          <w:b/>
          <w:bCs/>
          <w:sz w:val="22"/>
          <w:szCs w:val="22"/>
        </w:rPr>
        <w:t xml:space="preserve"> слушания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от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6010BA" w:rsidRPr="00B67165" w:rsidRDefault="005122AF" w:rsidP="00E64CBB">
      <w:pPr>
        <w:jc w:val="center"/>
        <w:rPr>
          <w:b/>
          <w:sz w:val="22"/>
          <w:szCs w:val="22"/>
        </w:rPr>
      </w:pPr>
      <w:r w:rsidRPr="00B67165">
        <w:rPr>
          <w:b/>
          <w:sz w:val="22"/>
          <w:szCs w:val="22"/>
        </w:rPr>
        <w:t>01</w:t>
      </w:r>
      <w:r w:rsidR="00BE16AF" w:rsidRPr="00B67165">
        <w:rPr>
          <w:b/>
          <w:sz w:val="22"/>
          <w:szCs w:val="22"/>
        </w:rPr>
        <w:t xml:space="preserve"> </w:t>
      </w:r>
      <w:r w:rsidRPr="00B67165">
        <w:rPr>
          <w:b/>
          <w:sz w:val="22"/>
          <w:szCs w:val="22"/>
        </w:rPr>
        <w:t>дека</w:t>
      </w:r>
      <w:r w:rsidR="00BE16AF" w:rsidRPr="00B67165">
        <w:rPr>
          <w:b/>
          <w:sz w:val="22"/>
          <w:szCs w:val="22"/>
        </w:rPr>
        <w:t>бря 201</w:t>
      </w:r>
      <w:r w:rsidRPr="00B67165">
        <w:rPr>
          <w:b/>
          <w:sz w:val="22"/>
          <w:szCs w:val="22"/>
        </w:rPr>
        <w:t>6</w:t>
      </w:r>
      <w:r w:rsidR="00BE16AF" w:rsidRPr="00B67165">
        <w:rPr>
          <w:b/>
          <w:sz w:val="22"/>
          <w:szCs w:val="22"/>
        </w:rPr>
        <w:t xml:space="preserve"> года</w:t>
      </w:r>
    </w:p>
    <w:p w:rsidR="00B67165" w:rsidRDefault="00B67165" w:rsidP="00BE16AF">
      <w:pPr>
        <w:widowControl w:val="0"/>
        <w:ind w:firstLine="851"/>
        <w:jc w:val="both"/>
        <w:rPr>
          <w:sz w:val="22"/>
          <w:szCs w:val="22"/>
        </w:rPr>
      </w:pPr>
    </w:p>
    <w:p w:rsidR="00BE16AF" w:rsidRPr="00B67165" w:rsidRDefault="00BE16AF" w:rsidP="00BE16AF">
      <w:pPr>
        <w:widowControl w:val="0"/>
        <w:ind w:firstLine="851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Контрольно-счетная палата </w:t>
      </w:r>
      <w:r w:rsidR="005122AF" w:rsidRPr="00B67165">
        <w:rPr>
          <w:bCs/>
          <w:sz w:val="22"/>
          <w:szCs w:val="22"/>
        </w:rPr>
        <w:t>МОГО «Ухта»</w:t>
      </w:r>
      <w:r w:rsidR="005122AF" w:rsidRPr="00B67165">
        <w:rPr>
          <w:b/>
          <w:bCs/>
          <w:sz w:val="22"/>
          <w:szCs w:val="22"/>
        </w:rPr>
        <w:t xml:space="preserve"> </w:t>
      </w:r>
      <w:r w:rsidRPr="00B67165">
        <w:rPr>
          <w:sz w:val="22"/>
          <w:szCs w:val="22"/>
        </w:rPr>
        <w:t xml:space="preserve">в соответствии с Бюджетным кодексом Российской Федерации и </w:t>
      </w:r>
      <w:r w:rsidR="005122AF" w:rsidRPr="00B67165">
        <w:rPr>
          <w:sz w:val="22"/>
          <w:szCs w:val="22"/>
        </w:rPr>
        <w:t xml:space="preserve">бюджетными правоотношениями городского округа </w:t>
      </w:r>
      <w:r w:rsidRPr="00B67165">
        <w:rPr>
          <w:sz w:val="22"/>
          <w:szCs w:val="22"/>
        </w:rPr>
        <w:t xml:space="preserve">провела экспертизу проекта </w:t>
      </w:r>
      <w:r w:rsidR="005122AF" w:rsidRPr="00B67165">
        <w:rPr>
          <w:sz w:val="22"/>
          <w:szCs w:val="22"/>
        </w:rPr>
        <w:t>местного</w:t>
      </w:r>
      <w:r w:rsidRPr="00B67165">
        <w:rPr>
          <w:sz w:val="22"/>
          <w:szCs w:val="22"/>
        </w:rPr>
        <w:t xml:space="preserve"> бюджета на 201</w:t>
      </w:r>
      <w:r w:rsidR="005122AF" w:rsidRPr="00B67165">
        <w:rPr>
          <w:sz w:val="22"/>
          <w:szCs w:val="22"/>
        </w:rPr>
        <w:t>7</w:t>
      </w:r>
      <w:r w:rsidRPr="00B67165">
        <w:rPr>
          <w:sz w:val="22"/>
          <w:szCs w:val="22"/>
        </w:rPr>
        <w:t xml:space="preserve"> год и плановый период 201</w:t>
      </w:r>
      <w:r w:rsidR="005122AF" w:rsidRPr="00B67165">
        <w:rPr>
          <w:sz w:val="22"/>
          <w:szCs w:val="22"/>
        </w:rPr>
        <w:t>8</w:t>
      </w:r>
      <w:r w:rsidRPr="00B67165">
        <w:rPr>
          <w:sz w:val="22"/>
          <w:szCs w:val="22"/>
        </w:rPr>
        <w:t xml:space="preserve"> и 201</w:t>
      </w:r>
      <w:r w:rsidR="005122AF" w:rsidRPr="00B67165">
        <w:rPr>
          <w:sz w:val="22"/>
          <w:szCs w:val="22"/>
        </w:rPr>
        <w:t>9</w:t>
      </w:r>
      <w:r w:rsidRPr="00B67165">
        <w:rPr>
          <w:sz w:val="22"/>
          <w:szCs w:val="22"/>
        </w:rPr>
        <w:t xml:space="preserve"> годов.</w:t>
      </w:r>
    </w:p>
    <w:p w:rsidR="000B077C" w:rsidRPr="00B67165" w:rsidRDefault="00BE16AF" w:rsidP="00BE16AF">
      <w:pPr>
        <w:widowControl w:val="0"/>
        <w:ind w:firstLine="851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Результаты экспертизы показывают, что требования законодательства </w:t>
      </w:r>
      <w:r w:rsidR="000B077C" w:rsidRPr="00B67165">
        <w:rPr>
          <w:sz w:val="22"/>
          <w:szCs w:val="22"/>
        </w:rPr>
        <w:t xml:space="preserve">по составу и </w:t>
      </w:r>
      <w:r w:rsidRPr="00B67165">
        <w:rPr>
          <w:sz w:val="22"/>
          <w:szCs w:val="22"/>
        </w:rPr>
        <w:t xml:space="preserve">содержанию проекта </w:t>
      </w:r>
      <w:r w:rsidR="00811FEC" w:rsidRPr="00B67165">
        <w:rPr>
          <w:sz w:val="22"/>
          <w:szCs w:val="22"/>
        </w:rPr>
        <w:t>решения Совета</w:t>
      </w:r>
      <w:r w:rsidRPr="00B67165">
        <w:rPr>
          <w:sz w:val="22"/>
          <w:szCs w:val="22"/>
        </w:rPr>
        <w:t xml:space="preserve"> </w:t>
      </w:r>
      <w:r w:rsidR="00811FEC" w:rsidRPr="00B67165">
        <w:rPr>
          <w:sz w:val="22"/>
          <w:szCs w:val="22"/>
        </w:rPr>
        <w:t>«О</w:t>
      </w:r>
      <w:r w:rsidRPr="00B67165">
        <w:rPr>
          <w:sz w:val="22"/>
          <w:szCs w:val="22"/>
        </w:rPr>
        <w:t xml:space="preserve"> </w:t>
      </w:r>
      <w:r w:rsidR="00811FEC" w:rsidRPr="00B67165">
        <w:rPr>
          <w:sz w:val="22"/>
          <w:szCs w:val="22"/>
        </w:rPr>
        <w:t xml:space="preserve">бюджете </w:t>
      </w:r>
      <w:r w:rsidR="00811FEC" w:rsidRPr="00B67165">
        <w:rPr>
          <w:bCs/>
          <w:sz w:val="22"/>
          <w:szCs w:val="22"/>
        </w:rPr>
        <w:t>МОГО «Ухта»</w:t>
      </w:r>
      <w:r w:rsidR="00811FEC" w:rsidRPr="00B67165">
        <w:rPr>
          <w:b/>
          <w:bCs/>
          <w:sz w:val="22"/>
          <w:szCs w:val="22"/>
        </w:rPr>
        <w:t xml:space="preserve"> </w:t>
      </w:r>
      <w:r w:rsidR="00811FEC" w:rsidRPr="00B67165">
        <w:rPr>
          <w:sz w:val="22"/>
          <w:szCs w:val="22"/>
        </w:rPr>
        <w:t>на 2017 год и плановый период 2018 и 2019 годов»</w:t>
      </w:r>
      <w:r w:rsidRPr="00B67165">
        <w:rPr>
          <w:sz w:val="22"/>
          <w:szCs w:val="22"/>
        </w:rPr>
        <w:t xml:space="preserve"> соблюдены. </w:t>
      </w:r>
    </w:p>
    <w:p w:rsidR="000B077C" w:rsidRPr="00B67165" w:rsidRDefault="000B077C" w:rsidP="000B077C">
      <w:pPr>
        <w:spacing w:after="60"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1. Проект решения Совета муниципального образования городского округа «Ухта» «О бюджете МОГО «Ухта» на 2017 год и плановый период 2018 и 2019 годов» по составу и содержанию сформирован в соответствии с положениями статей 184.1, 184.2 Бюджетного кодекса Российской Федерации и статьи 32 Порядка ведения бюджетного процесса в МОГО «Ухта».</w:t>
      </w:r>
    </w:p>
    <w:p w:rsidR="000B077C" w:rsidRPr="00B67165" w:rsidRDefault="000B077C" w:rsidP="000B077C">
      <w:pPr>
        <w:spacing w:before="60" w:after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2. Проект решения Совета муниципального образования городского округа «Ухта» «О бюджете МОГО «Ухта» на 2017 год и плановый период 2018 и 2019 годов» представлен на рассмотрение Совета округа в сроки, установленные статьей 185 Бюджетного кодекса РФ и статьей 31 Порядка ведения бюджетного процесса в МОГО «Ухта».</w:t>
      </w:r>
    </w:p>
    <w:p w:rsidR="000B077C" w:rsidRPr="00B67165" w:rsidRDefault="000B077C" w:rsidP="000B077C">
      <w:pPr>
        <w:spacing w:before="60" w:after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3. В соответствии со статьей 169 Бюджетного кодекса РФ и статьей 24 Положения о бюджетном процессе, проект бюджета МОГО «Ухта» сформирован на три года (на очередной финансовый 2017 год и плановый период 2018 и 2019 годов).</w:t>
      </w:r>
    </w:p>
    <w:p w:rsidR="00B67165" w:rsidRDefault="000B077C" w:rsidP="000B077C">
      <w:pPr>
        <w:spacing w:before="60" w:after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4. </w:t>
      </w:r>
      <w:proofErr w:type="gramStart"/>
      <w:r w:rsidRPr="00B67165">
        <w:rPr>
          <w:sz w:val="22"/>
          <w:szCs w:val="22"/>
        </w:rPr>
        <w:t xml:space="preserve">Предложенные к утверждению проектом бюджета основные характеристики бюджета МОГО «Ухта» на 2017 год и плановый период 2018 и 2019 годов соответствуют их значениям, приведенным в Прогнозе основных характеристик бюджета МОГО «Ухта» на 2017 год и плановый период 2018 и 2019 годов, что свидетельствует о соблюдении требований Порядка составления проекта бюджета МОГО «Ухта» на очередной финансовый год. </w:t>
      </w:r>
      <w:proofErr w:type="gramEnd"/>
    </w:p>
    <w:p w:rsidR="000B077C" w:rsidRPr="00B67165" w:rsidRDefault="000B077C" w:rsidP="000B077C">
      <w:pPr>
        <w:spacing w:before="60" w:after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5. Согласно представленным документам и материалам, проект бюджета на 2017 - 2019 года предусматривает снижение всех показателей основных характеристик МОГО «Ухта», относительно утвержденных  показателей 2016 года, в том числе:</w:t>
      </w:r>
      <w:r w:rsidRPr="00B67165">
        <w:rPr>
          <w:color w:val="FF0000"/>
          <w:sz w:val="22"/>
          <w:szCs w:val="22"/>
        </w:rPr>
        <w:t xml:space="preserve"> </w:t>
      </w:r>
      <w:r w:rsidRPr="00B67165">
        <w:rPr>
          <w:sz w:val="22"/>
          <w:szCs w:val="22"/>
        </w:rPr>
        <w:t xml:space="preserve">по общему объему доходов в 2017 году - на 6,1 %, в 2018 году - на 9,0 %, в 2019 году - </w:t>
      </w:r>
      <w:proofErr w:type="gramStart"/>
      <w:r w:rsidRPr="00B67165">
        <w:rPr>
          <w:sz w:val="22"/>
          <w:szCs w:val="22"/>
        </w:rPr>
        <w:t>на</w:t>
      </w:r>
      <w:proofErr w:type="gramEnd"/>
      <w:r w:rsidRPr="00B67165">
        <w:rPr>
          <w:sz w:val="22"/>
          <w:szCs w:val="22"/>
        </w:rPr>
        <w:t xml:space="preserve"> 8,8 %; </w:t>
      </w:r>
      <w:proofErr w:type="gramStart"/>
      <w:r w:rsidRPr="00B67165">
        <w:rPr>
          <w:sz w:val="22"/>
          <w:szCs w:val="22"/>
        </w:rPr>
        <w:t xml:space="preserve">по общему объему расходов: в 2017 году - на 14,8 %, в 2018 - на 19,1 %, в 2019 - на 17,8 %, при этом показатель дефицита 2017 году (7 349,2 тыс. рублей) изменяется на показатель профицита в плановом периоде 2018 и 2019 годов (58 000,0 тыс. рублей и 13 0000 тыс. рублей соответственно), что </w:t>
      </w:r>
      <w:r w:rsidRPr="00B67165">
        <w:rPr>
          <w:i/>
          <w:sz w:val="22"/>
          <w:szCs w:val="22"/>
        </w:rPr>
        <w:t>свидетельствует о соблюдении положения статьи 33 Бюджетного кодекса РФ, предусматривающей обязанность</w:t>
      </w:r>
      <w:proofErr w:type="gramEnd"/>
      <w:r w:rsidRPr="00B67165">
        <w:rPr>
          <w:i/>
          <w:sz w:val="22"/>
          <w:szCs w:val="22"/>
        </w:rPr>
        <w:t xml:space="preserve"> при составлении, утверждении и исполнении бюджета исходить из необходимости минимизации размера дефицита бюджета.</w:t>
      </w:r>
    </w:p>
    <w:p w:rsidR="000B077C" w:rsidRPr="00B67165" w:rsidRDefault="000B077C" w:rsidP="000B077C">
      <w:pPr>
        <w:spacing w:before="60" w:after="60" w:line="300" w:lineRule="exact"/>
        <w:ind w:firstLine="318"/>
        <w:jc w:val="both"/>
        <w:rPr>
          <w:i/>
          <w:sz w:val="22"/>
          <w:szCs w:val="22"/>
        </w:rPr>
      </w:pPr>
      <w:r w:rsidRPr="00B67165">
        <w:rPr>
          <w:sz w:val="22"/>
          <w:szCs w:val="22"/>
        </w:rPr>
        <w:t xml:space="preserve">6. </w:t>
      </w:r>
      <w:proofErr w:type="gramStart"/>
      <w:r w:rsidRPr="00B67165">
        <w:rPr>
          <w:sz w:val="22"/>
          <w:szCs w:val="22"/>
        </w:rPr>
        <w:t xml:space="preserve">Основные характеристики бюджета МОГО «Ухта», предлагаемые проектом бюджета на 2017 год и плановый период 2018 и 2019 годов, соответствуют принципу сбалансированности бюджета, что </w:t>
      </w:r>
      <w:r w:rsidRPr="00B67165">
        <w:rPr>
          <w:i/>
          <w:sz w:val="22"/>
          <w:szCs w:val="22"/>
        </w:rPr>
        <w:t>соответствует  требованиям статьи 33 Бюджетного кодекса РФ, предусматривающей, что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</w:t>
      </w:r>
      <w:proofErr w:type="gramEnd"/>
      <w:r w:rsidRPr="00B67165">
        <w:rPr>
          <w:i/>
          <w:sz w:val="22"/>
          <w:szCs w:val="22"/>
        </w:rPr>
        <w:t xml:space="preserve"> изменением остатков на счетах по учету средств бюджетов.</w:t>
      </w:r>
    </w:p>
    <w:p w:rsidR="000B077C" w:rsidRPr="00B67165" w:rsidRDefault="000B077C" w:rsidP="000B077C">
      <w:pPr>
        <w:spacing w:before="60" w:after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7. Относительно обоснованности предлагаемых к утверждению параметров бюджета МОГО «Ухта» на 2017 год и плановый период 2018 и 2019 годов, проект решения и представленные документы (материалы) позволяют сделать следующие выводы:</w:t>
      </w:r>
    </w:p>
    <w:p w:rsidR="000B077C" w:rsidRPr="00B67165" w:rsidRDefault="000B077C" w:rsidP="000B077C">
      <w:pPr>
        <w:spacing w:before="60" w:after="60" w:line="300" w:lineRule="exact"/>
        <w:ind w:firstLine="318"/>
        <w:jc w:val="both"/>
        <w:rPr>
          <w:i/>
          <w:sz w:val="22"/>
          <w:szCs w:val="22"/>
        </w:rPr>
      </w:pPr>
      <w:r w:rsidRPr="00B67165">
        <w:rPr>
          <w:i/>
          <w:sz w:val="22"/>
          <w:szCs w:val="22"/>
        </w:rPr>
        <w:t>7.1. По доходам бюджета МОГО «Ухта»:</w:t>
      </w:r>
    </w:p>
    <w:p w:rsidR="000B077C" w:rsidRPr="00B67165" w:rsidRDefault="000B077C" w:rsidP="000B077C">
      <w:pPr>
        <w:spacing w:before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7.1.1. Предлагаемый проект бюджета на 2017 год предусматривает общий объем доходов бюджета МОГО «Ухта» в размере 3 170 124,6 тыс. рублей,  сформированный за счет собственных доходов бюджета (52,4 % от общего прогнозируемого объема доходов) и безвозмездных поступлений (за исключением субвенций) (47,6 % от общего прогнозируемого объема доходов).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Общий объем доходов бюджета МОГО «Ухта» в плановом периоде: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lastRenderedPageBreak/>
        <w:t>- в 2018 году составляет 3 073 560,9 тыс. рублей (удельный вес от общего прогнозируемого объема доходов: собственных доходов - 50,9 %; безвозмездных поступлений (за исключением субвенций) - 49,1 %);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 - в 2019 году составляет 3 078 720,7 тыс. рублей (удельный вес от общего прогнозируемого объема доходов: собственных доходов - 50,9 %; безвозмездных поступлений (за исключением субвенций) - 49,1 %).</w:t>
      </w:r>
    </w:p>
    <w:p w:rsidR="000B077C" w:rsidRPr="00B67165" w:rsidRDefault="000B077C" w:rsidP="000B077C">
      <w:pPr>
        <w:spacing w:before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7.1.2. </w:t>
      </w:r>
      <w:proofErr w:type="gramStart"/>
      <w:r w:rsidRPr="00B67165">
        <w:rPr>
          <w:sz w:val="22"/>
          <w:szCs w:val="22"/>
        </w:rPr>
        <w:t>Объем поступления собственных доходов, по сравнению с ожидаемым исполнением бюджета городского округа «Ухта» по итогам 2016 года планируется снизить, в т.ч.:  в 2017 году на 413 281,9 тыс. руб. (или 19,9 %); в 2018 году на 510 876,1 тыс. руб. (или 24,6 %); в 2019 году на 506 138,6 тыс. руб. (или 24,4 %).</w:t>
      </w:r>
      <w:proofErr w:type="gramEnd"/>
      <w:r w:rsidRPr="00B67165">
        <w:rPr>
          <w:sz w:val="22"/>
          <w:szCs w:val="22"/>
        </w:rPr>
        <w:t xml:space="preserve"> </w:t>
      </w:r>
      <w:proofErr w:type="gramStart"/>
      <w:r w:rsidRPr="00B67165">
        <w:rPr>
          <w:sz w:val="22"/>
          <w:szCs w:val="22"/>
        </w:rPr>
        <w:t>Основной причиной снижения доли собственных доходов местного бюджета в общем объеме доходов бюджета в прогнозируемом периоде (2017 - 2019 годы) является уменьшение величины неналоговых доходов - с 288 862,5 тыс. рублей в 2017 году до 257 336,0 тыс. рублей в 2019 году, и безвозмездных поступлений (в части поступлений от других бюджетов бюджетной системы РФ в виде дотаций, субсидий и иных межбюджетных трансфертов</w:t>
      </w:r>
      <w:proofErr w:type="gramEnd"/>
      <w:r w:rsidRPr="00B67165">
        <w:rPr>
          <w:sz w:val="22"/>
          <w:szCs w:val="22"/>
        </w:rPr>
        <w:t>) - с 309 777,6 тыс. рублей  в 2017 году до 225 430,4 тыс. рублей в 2019 году.</w:t>
      </w:r>
    </w:p>
    <w:p w:rsidR="000B077C" w:rsidRPr="00B67165" w:rsidRDefault="000B077C" w:rsidP="000B077C">
      <w:pPr>
        <w:spacing w:before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 7.1.3. </w:t>
      </w:r>
      <w:proofErr w:type="gramStart"/>
      <w:r w:rsidRPr="00B67165">
        <w:rPr>
          <w:sz w:val="22"/>
          <w:szCs w:val="22"/>
        </w:rPr>
        <w:t>Объем безвозмездных поступлений (субвенции), по сравнению с ожидаемым исполнением бюджета городского округа «Ухта» по итогам</w:t>
      </w:r>
      <w:r w:rsidR="00B67165">
        <w:rPr>
          <w:sz w:val="22"/>
          <w:szCs w:val="22"/>
        </w:rPr>
        <w:t xml:space="preserve"> </w:t>
      </w:r>
      <w:r w:rsidRPr="00B67165">
        <w:rPr>
          <w:sz w:val="22"/>
          <w:szCs w:val="22"/>
        </w:rPr>
        <w:t>2016 года планируется увеличить, в т.ч.: в 2017 году на 9 399,4 тыс. руб. (или 0,6 %); в 2018 году на 10 429,9 тыс. руб. (или 0,7 %); в 2019 году на 10 852,2 тыс. руб. (или 0,7 %).</w:t>
      </w:r>
      <w:proofErr w:type="gramEnd"/>
      <w:r w:rsidRPr="00B67165">
        <w:rPr>
          <w:sz w:val="22"/>
          <w:szCs w:val="22"/>
        </w:rPr>
        <w:t xml:space="preserve"> </w:t>
      </w:r>
      <w:proofErr w:type="gramStart"/>
      <w:r w:rsidRPr="00B67165">
        <w:rPr>
          <w:sz w:val="22"/>
          <w:szCs w:val="22"/>
        </w:rPr>
        <w:t>Причиной роста доли безвозмездных поступлений (субвенции) в общем объеме доходов бюджета в прогнозируемом периоде (2017 - 2019 годы) является увеличение величины безвозмездных поступлений от других бюджетов бюджетной системы РФ (в части поступлений от других бюджетов бюджетной системы РФ в виде субвенций) - с 1 508 783,7 тыс. рублей в 2017 году до 1 1 510 236,5 тыс. рублей в 2019 году.</w:t>
      </w:r>
      <w:proofErr w:type="gramEnd"/>
    </w:p>
    <w:p w:rsidR="000B077C" w:rsidRPr="00B67165" w:rsidRDefault="000B077C" w:rsidP="000B077C">
      <w:pPr>
        <w:spacing w:before="60" w:after="60" w:line="300" w:lineRule="exact"/>
        <w:ind w:firstLine="318"/>
        <w:jc w:val="both"/>
        <w:rPr>
          <w:i/>
          <w:sz w:val="22"/>
          <w:szCs w:val="22"/>
        </w:rPr>
      </w:pPr>
      <w:r w:rsidRPr="00B67165">
        <w:rPr>
          <w:i/>
          <w:sz w:val="22"/>
          <w:szCs w:val="22"/>
        </w:rPr>
        <w:t>7.2. По расходам бюджета МОГО «Ухта»:</w:t>
      </w:r>
    </w:p>
    <w:p w:rsidR="000B077C" w:rsidRPr="00B67165" w:rsidRDefault="000B077C" w:rsidP="000B077C">
      <w:pPr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7.2.1. Основными приоритетными направлениями при планировании расходов на 2017 - 2019 года, как и в текущем финансовом году, являются расходы, связанные с оказанием муниципальных услуг муниципальными учреждениями и обеспечением выполнения функций органов местного самоуправления.</w:t>
      </w:r>
    </w:p>
    <w:p w:rsidR="000B077C" w:rsidRPr="00B67165" w:rsidRDefault="000B077C" w:rsidP="000B077C">
      <w:pPr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Проектом бюджета МОГО «Ухта» предлагается утвердить общий объем расходов: на очередной финансовый 2017 год  в объеме  3 177 473,8  тыс. рублей; на плановый 2018 год  в сумме  3 015 560,9 тыс. рублей; на плановый 2019 год  в размере  3 065 720,7 тыс. рублей.</w:t>
      </w:r>
    </w:p>
    <w:p w:rsidR="000B077C" w:rsidRPr="00B67165" w:rsidRDefault="000B077C" w:rsidP="000B077C">
      <w:pPr>
        <w:widowControl w:val="0"/>
        <w:tabs>
          <w:tab w:val="left" w:pos="993"/>
        </w:tabs>
        <w:autoSpaceDE w:val="0"/>
        <w:autoSpaceDN w:val="0"/>
        <w:adjustRightInd w:val="0"/>
        <w:spacing w:before="60"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Проект бюджета сформирован по программному принципу. Программная составляющая расходов проекта бюджета МОГО «Ухта» представлена:</w:t>
      </w:r>
    </w:p>
    <w:p w:rsidR="000B077C" w:rsidRPr="00B67165" w:rsidRDefault="000B077C" w:rsidP="000B077C">
      <w:pPr>
        <w:widowControl w:val="0"/>
        <w:tabs>
          <w:tab w:val="left" w:pos="993"/>
        </w:tabs>
        <w:autoSpaceDE w:val="0"/>
        <w:autoSpaceDN w:val="0"/>
        <w:adjustRightInd w:val="0"/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 - на очередной финансовый 2017 год - 10-ю муниципальными программами (в т.ч.: 9-ю муниципальными программами МОГО «Ухта» и 1-й (адресной) муниципальной программой («Переселение граждан  проживающих на территории МОГО «Ухта», из аварийного жилищного фонда с 2013г. по 01.09.2017г.»); </w:t>
      </w:r>
    </w:p>
    <w:p w:rsidR="000B077C" w:rsidRPr="00B67165" w:rsidRDefault="000B077C" w:rsidP="000B077C">
      <w:pPr>
        <w:widowControl w:val="0"/>
        <w:tabs>
          <w:tab w:val="left" w:pos="993"/>
        </w:tabs>
        <w:autoSpaceDE w:val="0"/>
        <w:autoSpaceDN w:val="0"/>
        <w:adjustRightInd w:val="0"/>
        <w:spacing w:line="300" w:lineRule="exact"/>
        <w:ind w:firstLine="317"/>
        <w:jc w:val="both"/>
        <w:rPr>
          <w:sz w:val="22"/>
          <w:szCs w:val="22"/>
        </w:rPr>
      </w:pPr>
      <w:proofErr w:type="gramStart"/>
      <w:r w:rsidRPr="00B67165">
        <w:rPr>
          <w:sz w:val="22"/>
          <w:szCs w:val="22"/>
        </w:rPr>
        <w:t xml:space="preserve">- на плановый период 2018 и 2019 годов программная часть проекта бюджета городского округа «Ухта» представлена 9-ю муниципальными программами (срок реализации адресной муниципальной программы («Переселение граждан  проживающих на территории МОГО «Ухта», из аварийного жилищного фонда с 2013г. по 01.09.2017г.» до 2017 года). </w:t>
      </w:r>
      <w:proofErr w:type="gramEnd"/>
    </w:p>
    <w:p w:rsidR="000B077C" w:rsidRPr="00B67165" w:rsidRDefault="000B077C" w:rsidP="000B077C">
      <w:pPr>
        <w:spacing w:before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7.2.2. </w:t>
      </w:r>
      <w:proofErr w:type="gramStart"/>
      <w:r w:rsidRPr="00B67165">
        <w:rPr>
          <w:sz w:val="22"/>
          <w:szCs w:val="22"/>
        </w:rPr>
        <w:t>Расходная часть проекта бюджета МОГО «Ухта»  на 2017 - 2019 года сформирована из программного и непрограммного направлений расходов, которые спрогнозированы следующим образом:</w:t>
      </w:r>
      <w:proofErr w:type="gramEnd"/>
    </w:p>
    <w:p w:rsidR="000B077C" w:rsidRPr="00B67165" w:rsidRDefault="000B077C" w:rsidP="000B077C">
      <w:pPr>
        <w:numPr>
          <w:ilvl w:val="0"/>
          <w:numId w:val="1"/>
        </w:numPr>
        <w:tabs>
          <w:tab w:val="left" w:pos="601"/>
        </w:tabs>
        <w:spacing w:before="60" w:line="300" w:lineRule="exact"/>
        <w:ind w:left="0"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на очередной финансовый 2017 год:</w:t>
      </w:r>
    </w:p>
    <w:p w:rsidR="000B077C" w:rsidRPr="00B67165" w:rsidRDefault="000B077C" w:rsidP="000B077C">
      <w:pPr>
        <w:shd w:val="clear" w:color="auto" w:fill="FFFFFF"/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- программные расходы бюджета городского округа «Ухта» запланированы в объеме 2 964 855,0 тыс. рублей, что на 568 251,7 тыс. рублей (или на 16,1 %) ниже  аналогичного показателя 2016 года, утвержденного Сводной бюджетной росписью от 15.12.2015 № 178  (в ред. от 01.11.2016); </w:t>
      </w:r>
    </w:p>
    <w:p w:rsidR="000B077C" w:rsidRPr="00B67165" w:rsidRDefault="000B077C" w:rsidP="000B077C">
      <w:pPr>
        <w:shd w:val="clear" w:color="auto" w:fill="FFFFFF"/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- непрограммные расходы бюджета </w:t>
      </w:r>
      <w:proofErr w:type="gramStart"/>
      <w:r w:rsidRPr="00B67165">
        <w:rPr>
          <w:sz w:val="22"/>
          <w:szCs w:val="22"/>
        </w:rPr>
        <w:t>предусмотрен</w:t>
      </w:r>
      <w:proofErr w:type="gramEnd"/>
      <w:r w:rsidRPr="00B67165">
        <w:rPr>
          <w:sz w:val="22"/>
          <w:szCs w:val="22"/>
        </w:rPr>
        <w:t xml:space="preserve"> в размере 212 618,8 тыс. рублей, что на 17 781,3 тыс. рублей (или на 9,1 %) выше аналогичного показателя 2016 года, утвержденного Сводной бюджетной росписью от 15.12.2015 № 178  (в ред. от 01.11.2016);</w:t>
      </w:r>
    </w:p>
    <w:p w:rsidR="000B077C" w:rsidRPr="00B67165" w:rsidRDefault="000B077C" w:rsidP="000B077C">
      <w:pPr>
        <w:numPr>
          <w:ilvl w:val="0"/>
          <w:numId w:val="1"/>
        </w:numPr>
        <w:tabs>
          <w:tab w:val="left" w:pos="601"/>
        </w:tabs>
        <w:spacing w:before="60" w:line="300" w:lineRule="exact"/>
        <w:ind w:left="0"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на плановый 2018 год:</w:t>
      </w:r>
    </w:p>
    <w:p w:rsidR="000B077C" w:rsidRPr="00B67165" w:rsidRDefault="000B077C" w:rsidP="000B077C">
      <w:pPr>
        <w:shd w:val="clear" w:color="auto" w:fill="FFFFFF"/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- программные расходы бюджета запланированы в объеме 2 811 254,9 тыс. рублей, что на 721 851,8 тыс. рублей (или на 20,4 %) ниже  показателя 2016 года, утвержденного Сводной бюджетной росписью от 15.12.2015 № 178  (в ред. от 01.11.2016); </w:t>
      </w:r>
    </w:p>
    <w:p w:rsidR="000B077C" w:rsidRPr="00B67165" w:rsidRDefault="000B077C" w:rsidP="000B077C">
      <w:pPr>
        <w:shd w:val="clear" w:color="auto" w:fill="FFFFFF"/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lastRenderedPageBreak/>
        <w:t>- непрограммные расходы бюджета МОГО «Ухта» предусмотрены в размере 204 306,0 тыс. рублей, что на 9 468,5 тыс. рублей (или на 4,9 %) выше аналогичного показателя 2016 года, утвержденного Сводной бюджетной росписью от 15.12.2015 № 178  (в ред. от 01.11.2016);</w:t>
      </w:r>
    </w:p>
    <w:p w:rsidR="000B077C" w:rsidRPr="00B67165" w:rsidRDefault="000B077C" w:rsidP="000B077C">
      <w:pPr>
        <w:numPr>
          <w:ilvl w:val="0"/>
          <w:numId w:val="1"/>
        </w:numPr>
        <w:tabs>
          <w:tab w:val="left" w:pos="601"/>
        </w:tabs>
        <w:spacing w:before="60" w:line="300" w:lineRule="exact"/>
        <w:ind w:left="0"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на плановый  2019 год:</w:t>
      </w:r>
    </w:p>
    <w:p w:rsidR="000B077C" w:rsidRPr="00B67165" w:rsidRDefault="000B077C" w:rsidP="000B077C">
      <w:pPr>
        <w:shd w:val="clear" w:color="auto" w:fill="FFFFFF"/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- программные расходы бюджета городского округа «Ухта» запланированы в объеме 2 868 969,6 тыс. рублей, что на 664 137,1 тыс. рублей (или на 18,8 %) ниже  аналогичного показателя 2016 года, утвержденного Сводной бюджетной росписью от 15.12.2015 № 178  (в ред. от 01.11.2016); </w:t>
      </w:r>
    </w:p>
    <w:p w:rsidR="000B077C" w:rsidRPr="00B67165" w:rsidRDefault="000B077C" w:rsidP="000B077C">
      <w:pPr>
        <w:shd w:val="clear" w:color="auto" w:fill="FFFFFF"/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- непрограммные расходы бюджета предусмотрен</w:t>
      </w:r>
      <w:r w:rsidR="003C1508">
        <w:rPr>
          <w:sz w:val="22"/>
          <w:szCs w:val="22"/>
        </w:rPr>
        <w:t xml:space="preserve">ы </w:t>
      </w:r>
      <w:bookmarkStart w:id="0" w:name="_GoBack"/>
      <w:bookmarkEnd w:id="0"/>
      <w:r w:rsidRPr="00B67165">
        <w:rPr>
          <w:sz w:val="22"/>
          <w:szCs w:val="22"/>
        </w:rPr>
        <w:t>в размере 196 751,1 тыс. рублей, что на 1 913,6 тыс. рублей (или на 9,1 %) выше показателя 2016 года, утвержденного Сводной бюджетной росписью от 15.12.2015 № 178  (в ред. от 01.11.2016).</w:t>
      </w:r>
    </w:p>
    <w:p w:rsidR="000B077C" w:rsidRPr="00B67165" w:rsidRDefault="000B077C" w:rsidP="000B077C">
      <w:pPr>
        <w:autoSpaceDE w:val="0"/>
        <w:autoSpaceDN w:val="0"/>
        <w:adjustRightInd w:val="0"/>
        <w:spacing w:before="60" w:line="300" w:lineRule="exact"/>
        <w:ind w:firstLine="318"/>
        <w:jc w:val="both"/>
        <w:outlineLvl w:val="0"/>
        <w:rPr>
          <w:sz w:val="22"/>
          <w:szCs w:val="22"/>
        </w:rPr>
      </w:pPr>
      <w:r w:rsidRPr="00B67165">
        <w:rPr>
          <w:sz w:val="22"/>
          <w:szCs w:val="22"/>
        </w:rPr>
        <w:t xml:space="preserve">7.2.3. </w:t>
      </w:r>
      <w:proofErr w:type="gramStart"/>
      <w:r w:rsidRPr="00B67165">
        <w:rPr>
          <w:sz w:val="22"/>
          <w:szCs w:val="22"/>
        </w:rPr>
        <w:t>В целях распределение бюджетных ресурсов в соответствии с фактическими или планируемыми результатами их использования, включая муниципальные услуги и приоритеты социально-экономического развития МОГО «Ухта», определенными в муниципальных программах, реализуемых на территории муниципального образования, проект бюджета городского округа «Ухта» на 2017 - 2019 года представлен следующими муниципальными программами:</w:t>
      </w:r>
      <w:proofErr w:type="gramEnd"/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r w:rsidRPr="00B67165">
        <w:rPr>
          <w:i/>
          <w:sz w:val="22"/>
          <w:szCs w:val="22"/>
        </w:rPr>
        <w:t>-</w:t>
      </w:r>
      <w:r w:rsidRPr="00B67165">
        <w:rPr>
          <w:sz w:val="22"/>
          <w:szCs w:val="22"/>
        </w:rPr>
        <w:t xml:space="preserve"> МП МОГО «Ухта» «Развитие системы муниципального управления на 2014 - 2020 годы», утвержденная на основании постановления администрации МОГО «Ухта» от 07.11.2013 № 2076, в объеме: на 2017 год  - 161 653,4 тыс. рублей (или 5,5 % от общего объема программных расходов бюджета запланированных на 2017 год); на 2018 год  - 147 423,9 тыс. рублей (или 5,2 % от общего объема программных расходов бюджета запланированных на 2018 год); на 2019 год  - 143 740,7 тыс. рублей (или 5,0 % от общего объема программных расходов бюджета запланированных на 2019 год);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r w:rsidRPr="00B67165">
        <w:rPr>
          <w:i/>
          <w:sz w:val="22"/>
          <w:szCs w:val="22"/>
        </w:rPr>
        <w:t>-</w:t>
      </w:r>
      <w:r w:rsidRPr="00B67165">
        <w:rPr>
          <w:sz w:val="22"/>
          <w:szCs w:val="22"/>
        </w:rPr>
        <w:t xml:space="preserve"> МП МОГО «Ухта» «Развитие экономики на 2014 - 2020 годы», утвержденная постановлением администрации МОГО «Ухта» от 07.11.2013 № 2070, в размере: на 2017 год  - 1 441,9 тыс. рублей; на 2018 год  - 1 441,9 тыс. рублей; на 2019 год  - 1 441,9 тыс. рублей;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r w:rsidRPr="00B67165">
        <w:rPr>
          <w:i/>
          <w:sz w:val="22"/>
          <w:szCs w:val="22"/>
        </w:rPr>
        <w:t>-</w:t>
      </w:r>
      <w:r w:rsidRPr="00B67165">
        <w:rPr>
          <w:sz w:val="22"/>
          <w:szCs w:val="22"/>
        </w:rPr>
        <w:t xml:space="preserve"> МП МОГО «Ухта» «Безопасность жизнедеятельности населения на 2014 - 2020 годы», утвержденная на основании постановления администрации МОГО «Ухта» от 07.11.2013 № 2077, в сумме: на 2017 год  - 48 298,6 тыс. рублей (или 1,6 % от общего объема программных расходов бюджета запланированных на 2017 год); на 2018 год  - 45 508,1 тыс. рублей (или 1,6 % от общего объема программных расходов бюджета запланированных на 2018 год); на 2019 год  - 45 508,1 тыс. рублей (или 1,6 % от общего объема программных расходов бюджета запланированных на 2019 год);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proofErr w:type="gramStart"/>
      <w:r w:rsidRPr="00B67165">
        <w:rPr>
          <w:i/>
          <w:sz w:val="22"/>
          <w:szCs w:val="22"/>
        </w:rPr>
        <w:t>-</w:t>
      </w:r>
      <w:r w:rsidRPr="00B67165">
        <w:rPr>
          <w:sz w:val="22"/>
          <w:szCs w:val="22"/>
        </w:rPr>
        <w:t xml:space="preserve"> МП МОГО «Ухта» «Развитие транспортной системы на 2014-2020 годы», утвержденная  постановлением администрации МОГО «Ухта» от 07.11.2013 № 2072, в размере: на 2017 год  - 137 762,1 тыс. рублей (или 4,6 % от общего объема программных расходов бюджета запланированных на 2017 год); на 2018 год  - 151 574,9 тыс. рублей (или 5,5 % от общего объема программных расходов бюджета запланированных на 2018 год);</w:t>
      </w:r>
      <w:proofErr w:type="gramEnd"/>
      <w:r w:rsidRPr="00B67165">
        <w:rPr>
          <w:sz w:val="22"/>
          <w:szCs w:val="22"/>
        </w:rPr>
        <w:t xml:space="preserve"> на 2019 год - 190 922,0 тыс. рублей (или 6,7 % от общего объема программных расходов бюджета запланированных на 2019 год);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r w:rsidRPr="00B67165">
        <w:rPr>
          <w:i/>
          <w:sz w:val="22"/>
          <w:szCs w:val="22"/>
        </w:rPr>
        <w:t>-</w:t>
      </w:r>
      <w:r w:rsidRPr="00B67165">
        <w:rPr>
          <w:sz w:val="22"/>
          <w:szCs w:val="22"/>
        </w:rPr>
        <w:t xml:space="preserve"> МП МОГО «Ухта» «Жильё и жилищно-коммунальное хозяйство на 2014 - 2020 годы», утвержденная на основании постановления администрации МОГО «Ухта» от 07.11.2013 № 2071, в объеме:  на 2017 год  - 289 814,7 тыс. рублей (или 9,8 % от общего объема программных расходов бюджета запланированных на 2017 год); на 2018 год  - 177 400,1 тыс. рублей (или 6,3 % от общего объема программных расходов бюджета запланированных на 2018 год); на 2019 год  - 178 175,8 тыс. рублей (или 6,2 % от общего объема программных расходов бюджета запланированных на 2019 год);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proofErr w:type="gramStart"/>
      <w:r w:rsidRPr="00B67165">
        <w:rPr>
          <w:i/>
          <w:sz w:val="22"/>
          <w:szCs w:val="22"/>
        </w:rPr>
        <w:t>-</w:t>
      </w:r>
      <w:r w:rsidRPr="00B67165">
        <w:rPr>
          <w:sz w:val="22"/>
          <w:szCs w:val="22"/>
        </w:rPr>
        <w:t xml:space="preserve"> (адресная муниципальная программа) МП «Переселение граждан, проживающих на территории МОГО «Ухта», из аварийного жилищного фонда с 2013 года по 01 сентября 2017 года», утвержденная постановлением администрации МОГО «Ухта» от 05.06.2013 № 863, в размере:  на 2017 год  - 39 498,8 тыс. рублей (или 1,3 % от общего объема программных расходов бюджета запланированных на 2017 год).</w:t>
      </w:r>
      <w:proofErr w:type="gramEnd"/>
      <w:r w:rsidRPr="00B67165">
        <w:rPr>
          <w:sz w:val="22"/>
          <w:szCs w:val="22"/>
        </w:rPr>
        <w:t xml:space="preserve"> Срок реализации адресной муниципальной программы определен до 2017 года; 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r w:rsidRPr="00B67165">
        <w:rPr>
          <w:i/>
          <w:sz w:val="22"/>
          <w:szCs w:val="22"/>
        </w:rPr>
        <w:t>-</w:t>
      </w:r>
      <w:r w:rsidRPr="00B67165">
        <w:rPr>
          <w:sz w:val="22"/>
          <w:szCs w:val="22"/>
        </w:rPr>
        <w:t xml:space="preserve"> МП МОГО «Ухта» «Развитие образования на 2014 - 2020 годы», утвержденная на основании постановления администрации МОГО «Ухта» от 07.11.2013 № 2073 , в объеме: на 2017 год  - 1 944 930,5 тыс. рублей (или 65,6 % от общего объема программных расходов бюджета запланированных на 2017 год); на 2018 год - 1 957 218,2 тыс. рублей (или 69,6 % от общего объема программных расходов бюджета запланированных </w:t>
      </w:r>
      <w:r w:rsidRPr="00B67165">
        <w:rPr>
          <w:sz w:val="22"/>
          <w:szCs w:val="22"/>
        </w:rPr>
        <w:lastRenderedPageBreak/>
        <w:t>на 2018 год); на 2019 год  - 1 964 876,1 тыс. рублей (или 68,5 % от общего объема программных расходов бюджета запланированных на 2019 год);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proofErr w:type="gramStart"/>
      <w:r w:rsidRPr="00B67165">
        <w:rPr>
          <w:i/>
          <w:sz w:val="22"/>
          <w:szCs w:val="22"/>
        </w:rPr>
        <w:t>-</w:t>
      </w:r>
      <w:r w:rsidRPr="00B67165">
        <w:rPr>
          <w:sz w:val="22"/>
          <w:szCs w:val="22"/>
        </w:rPr>
        <w:t xml:space="preserve"> МП МОГО «Ухта» «Культура на 2014 - 2020 годы», утвержденная на основании постановления администрации МОГО «Ухта» от 07.11.2013 № 2074, в размере: на 2017 год  - 209 117,6 тыс. рублей (или 7,1% от общего объема программных расходов бюджета запланированных на 2017 год); на 2018 год  - 200 419,6 тыс. рублей (или 7,1 % от общего объема программных расходов бюджета запланированных на 2018 год);</w:t>
      </w:r>
      <w:proofErr w:type="gramEnd"/>
      <w:r w:rsidRPr="00B67165">
        <w:rPr>
          <w:sz w:val="22"/>
          <w:szCs w:val="22"/>
        </w:rPr>
        <w:t xml:space="preserve"> на 2019 год  - 215 419,6  тыс. рублей (или 7,5 % от общего объема программных расходов бюджета запланированных на 2019 год);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proofErr w:type="gramStart"/>
      <w:r w:rsidRPr="00B67165">
        <w:rPr>
          <w:i/>
          <w:sz w:val="22"/>
          <w:szCs w:val="22"/>
        </w:rPr>
        <w:t>-</w:t>
      </w:r>
      <w:r w:rsidRPr="00B67165">
        <w:rPr>
          <w:sz w:val="22"/>
          <w:szCs w:val="22"/>
        </w:rPr>
        <w:t xml:space="preserve"> МП МОГО «Ухта» «Социальная поддержка населения на 2016 - 2020 годы», утвержденная постановлением администрации МОГО «Ухта» от 02.11.2015 № 2338, в размере: на 2017 год  - 2 000,0 тыс. рублей (или 0,1 % от общего объема программных расходов бюджета запланированных на 2017 год); на 2018 год  - 2 877,3 тыс. рублей (или 0,1 % от общего объема программных расходов бюджета запланированных на 2018 год);</w:t>
      </w:r>
      <w:proofErr w:type="gramEnd"/>
      <w:r w:rsidRPr="00B67165">
        <w:rPr>
          <w:sz w:val="22"/>
          <w:szCs w:val="22"/>
        </w:rPr>
        <w:t xml:space="preserve"> на 2019 год  - 877,3 тыс. рублей (или 0,1 % от общего объема программных расходов бюджета запланированных на 2019 год);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color w:val="FF0000"/>
          <w:sz w:val="22"/>
          <w:szCs w:val="22"/>
          <w:highlight w:val="green"/>
        </w:rPr>
      </w:pPr>
      <w:r w:rsidRPr="00B67165">
        <w:rPr>
          <w:i/>
          <w:sz w:val="22"/>
          <w:szCs w:val="22"/>
        </w:rPr>
        <w:t>-</w:t>
      </w:r>
      <w:r w:rsidRPr="00B67165">
        <w:rPr>
          <w:sz w:val="22"/>
          <w:szCs w:val="22"/>
        </w:rPr>
        <w:t xml:space="preserve"> МП МОГО «Ухта» «Развитие физической культуры и спорта на 2014 - 2020 годы», утвержденное на основании постановления администрации МОГО «Ухта» от 07.11.2013 № 2075, в суме:  на 2017 год  - 130 337,4 тыс. рублей (или 4,4 % от общего объема программных расходов бюджета запланированных на 2017 год); на 2018 год  - 127 390,9 тыс. рублей (или 4,6 % от общего объема программных расходов бюджета запланированных на 2018 год); на 2019 год  - 126 008,1 тыс. рублей (или 4,4 % от общего объема программных расходов бюджета запланированных на 2019 год).</w:t>
      </w:r>
    </w:p>
    <w:p w:rsidR="000B077C" w:rsidRPr="00B67165" w:rsidRDefault="000B077C" w:rsidP="000B077C">
      <w:pPr>
        <w:tabs>
          <w:tab w:val="left" w:pos="993"/>
        </w:tabs>
        <w:spacing w:before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7.2.4. </w:t>
      </w:r>
      <w:proofErr w:type="gramStart"/>
      <w:r w:rsidRPr="00B67165">
        <w:rPr>
          <w:sz w:val="22"/>
          <w:szCs w:val="22"/>
        </w:rPr>
        <w:t>Проектом бюджета МОГО «Ухта» планируется уменьшение расходной части бюджета на 2017 год, относительно уровня утвержденного на 2016 год, в размере  550 470,4 тыс. рублей (или на 14,8 %), которое</w:t>
      </w:r>
      <w:r w:rsidRPr="00B67165">
        <w:rPr>
          <w:b/>
          <w:bCs/>
          <w:sz w:val="22"/>
          <w:szCs w:val="22"/>
        </w:rPr>
        <w:t xml:space="preserve"> </w:t>
      </w:r>
      <w:r w:rsidRPr="00B67165">
        <w:rPr>
          <w:sz w:val="22"/>
          <w:szCs w:val="22"/>
        </w:rPr>
        <w:t>главным образом произошло за счет значительного сокращения расходов по Администрации МОГО «Ухта» на сумму 354 300,3 тыс. рублей (или на 43,3 %), а также за счет снижения плановых показателей по МУ «Управление ЖКХ</w:t>
      </w:r>
      <w:proofErr w:type="gramEnd"/>
      <w:r w:rsidRPr="00B67165">
        <w:rPr>
          <w:sz w:val="22"/>
          <w:szCs w:val="22"/>
        </w:rPr>
        <w:t>» администрации МОГО «Ухта» на сумму 131 777,1 тыс. рублей (или на 30,4%) и МУ «Управление образования» администрации МОГО «Ухта» на сумму 73 572,3 тыс. рублей (или на 3,6 %).</w:t>
      </w:r>
    </w:p>
    <w:p w:rsidR="000B077C" w:rsidRPr="00B67165" w:rsidRDefault="000B077C" w:rsidP="000B077C">
      <w:pPr>
        <w:shd w:val="clear" w:color="auto" w:fill="FFFFFF"/>
        <w:spacing w:before="60" w:line="300" w:lineRule="exact"/>
        <w:ind w:firstLine="317"/>
        <w:jc w:val="both"/>
        <w:rPr>
          <w:sz w:val="22"/>
          <w:szCs w:val="22"/>
        </w:rPr>
      </w:pPr>
      <w:proofErr w:type="gramStart"/>
      <w:r w:rsidRPr="00B67165">
        <w:rPr>
          <w:sz w:val="22"/>
          <w:szCs w:val="22"/>
        </w:rPr>
        <w:t>В плановом 2018 году проектом бюджета, относительно уровня утвержденного на 2016 год, прогнозируется снижение расходной части бюджета на сумму 712 383,3 тыс. рублей  (или на 19,1 %), которое</w:t>
      </w:r>
      <w:r w:rsidRPr="00B67165">
        <w:rPr>
          <w:b/>
          <w:bCs/>
          <w:sz w:val="22"/>
          <w:szCs w:val="22"/>
        </w:rPr>
        <w:t xml:space="preserve"> </w:t>
      </w:r>
      <w:r w:rsidRPr="00B67165">
        <w:rPr>
          <w:sz w:val="22"/>
          <w:szCs w:val="22"/>
        </w:rPr>
        <w:t>обусловлено значительным снижением расходов по Администрации МОГО «Ухта» на сумму 540 362,9 тыс. рублей (или на 66,0 %), МУ «Управление ЖКХ» администрации МОГО «Ухта» на сумму 121 777,0 тыс. рублей (или на 28,1%) и</w:t>
      </w:r>
      <w:proofErr w:type="gramEnd"/>
      <w:r w:rsidRPr="00B67165">
        <w:rPr>
          <w:sz w:val="22"/>
          <w:szCs w:val="22"/>
        </w:rPr>
        <w:t xml:space="preserve"> МУ «Управление образования» администрации МОГО «Ухта» на сумму  58 248,7 тыс. рублей (или на 2,9 %).</w:t>
      </w:r>
    </w:p>
    <w:p w:rsidR="000B077C" w:rsidRPr="00B67165" w:rsidRDefault="000B077C" w:rsidP="000B077C">
      <w:pPr>
        <w:tabs>
          <w:tab w:val="left" w:pos="993"/>
        </w:tabs>
        <w:spacing w:line="300" w:lineRule="exact"/>
        <w:ind w:firstLine="317"/>
        <w:jc w:val="both"/>
        <w:rPr>
          <w:sz w:val="22"/>
          <w:szCs w:val="22"/>
        </w:rPr>
      </w:pPr>
      <w:proofErr w:type="gramStart"/>
      <w:r w:rsidRPr="00B67165">
        <w:rPr>
          <w:sz w:val="22"/>
          <w:szCs w:val="22"/>
        </w:rPr>
        <w:t>В плановом 2019 году проектом бюджета МОГО «Ухта», относительно уровня утвержденного на 2016 год, планируется уменьшение расходной части бюджета на сумму   662 223,5 тыс. рублей (или на 17,8 %), которое</w:t>
      </w:r>
      <w:r w:rsidRPr="00B67165">
        <w:rPr>
          <w:b/>
          <w:bCs/>
          <w:sz w:val="22"/>
          <w:szCs w:val="22"/>
        </w:rPr>
        <w:t xml:space="preserve"> </w:t>
      </w:r>
      <w:r w:rsidRPr="00B67165">
        <w:rPr>
          <w:sz w:val="22"/>
          <w:szCs w:val="22"/>
        </w:rPr>
        <w:t>произошло за счет сокращения расходов по Администрации МОГО «Ухта» на сумму 548 542,1 тыс. рублей (или на 67,0 %), МУ «Управление ЖКХ» администрации МОГО «Ухта» на сумму 82 429,9 тыс. рублей (или</w:t>
      </w:r>
      <w:proofErr w:type="gramEnd"/>
      <w:r w:rsidRPr="00B67165">
        <w:rPr>
          <w:sz w:val="22"/>
          <w:szCs w:val="22"/>
        </w:rPr>
        <w:t xml:space="preserve"> на 19,0%) и МУ «Управление образования» администрации МОГО «Ухта» на сумму 50 590,8 тыс. рублей  (или на 2,5 %).</w:t>
      </w:r>
    </w:p>
    <w:p w:rsidR="000B077C" w:rsidRPr="00B67165" w:rsidRDefault="000B077C" w:rsidP="000B077C">
      <w:pPr>
        <w:spacing w:before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7.2.5. В отношении расходов на капитальное строительство и капитальный ремонт объектов муниципальной собственности, проектом бюджета на 2017 - 2019 года предусмотрено:</w:t>
      </w:r>
    </w:p>
    <w:p w:rsidR="000B077C" w:rsidRPr="00B67165" w:rsidRDefault="000B077C" w:rsidP="000B077C">
      <w:pPr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- общий объем финансирования расходов на капитальное строительство и капитальный ремонт в объеме: в очередном финансовом 2017 году в объеме 157 299,8 тыс. рублей (или 4,9 % от общего объема расходов бюджета городского округа предусмотренного на 2017 год); в плановом периоде (2018 - 2019 года) в размере 796,2 тыс. рублей (или 0,03 % от общего объема расходов бюджета городского округа предусмотренного на 2018 и 2019 года соответственно);</w:t>
      </w:r>
    </w:p>
    <w:p w:rsidR="000B077C" w:rsidRPr="00B67165" w:rsidRDefault="000B077C" w:rsidP="000B077C">
      <w:pPr>
        <w:spacing w:line="300" w:lineRule="exact"/>
        <w:ind w:firstLine="317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- объем расходов бюджета МОГО «Ухта», предусмотренный проектом бюджета на капитальное строительство</w:t>
      </w:r>
      <w:r w:rsidRPr="00B67165">
        <w:rPr>
          <w:i/>
          <w:sz w:val="22"/>
          <w:szCs w:val="22"/>
        </w:rPr>
        <w:t xml:space="preserve"> </w:t>
      </w:r>
      <w:r w:rsidRPr="00B67165">
        <w:rPr>
          <w:sz w:val="22"/>
          <w:szCs w:val="22"/>
        </w:rPr>
        <w:t>объектов муниципальной собственности, составляет: в 2017 году - 150 434,4 тыс. рублей; в 2018 году - 796,2 тыс. рублей; в 2019 году - 796,2 тыс. рублей. Доля расходов по капитальному строительству,  в общем объеме расходов бюджета городского округа на 2017 - 2019 года,  составляет соответственно 4,7%, 0,03% и 0,03%;</w:t>
      </w:r>
    </w:p>
    <w:p w:rsidR="000B077C" w:rsidRPr="00B67165" w:rsidRDefault="000B077C" w:rsidP="000B077C">
      <w:pPr>
        <w:spacing w:line="300" w:lineRule="exact"/>
        <w:ind w:firstLine="317"/>
        <w:jc w:val="both"/>
        <w:rPr>
          <w:color w:val="FF0000"/>
          <w:sz w:val="22"/>
          <w:szCs w:val="22"/>
          <w:highlight w:val="green"/>
        </w:rPr>
      </w:pPr>
      <w:r w:rsidRPr="00B67165">
        <w:rPr>
          <w:sz w:val="22"/>
          <w:szCs w:val="22"/>
        </w:rPr>
        <w:lastRenderedPageBreak/>
        <w:t xml:space="preserve">- объем расходов бюджета МОГО «Ухта», предусмотренный проектом бюджета на капитальный ремонт объектов муниципальной собственности в очередном финансовом 2017 году составил 6 865,4 тыс. рублей. Доля расходов по капремонту,  в общем объеме расходов бюджета городского округа на 2017 год равен 0,2%. В плановом периоде (2018 - 2019 года) финансирование расходов на капремонт проектом бюджета не запланировано. </w:t>
      </w:r>
    </w:p>
    <w:p w:rsidR="000B077C" w:rsidRPr="00B67165" w:rsidRDefault="000B077C" w:rsidP="000B077C">
      <w:pPr>
        <w:spacing w:before="60" w:after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7.3. </w:t>
      </w:r>
      <w:r w:rsidRPr="00B67165">
        <w:rPr>
          <w:i/>
          <w:sz w:val="22"/>
          <w:szCs w:val="22"/>
        </w:rPr>
        <w:t>По дефициту бюджета и источникам финансирования дефицита бюджета МОГО «Ухта»:</w:t>
      </w:r>
      <w:r w:rsidRPr="00B67165">
        <w:rPr>
          <w:sz w:val="22"/>
          <w:szCs w:val="22"/>
        </w:rPr>
        <w:t xml:space="preserve"> </w:t>
      </w:r>
    </w:p>
    <w:p w:rsidR="000B077C" w:rsidRPr="00B67165" w:rsidRDefault="000B077C" w:rsidP="000B077C">
      <w:pPr>
        <w:spacing w:before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- проект бюджета МОГО «Ухта» сформирован: на очередной финансовый 2017 год с дефицитом в размере 7 349,2 тыс. рублей, что на 207 705,3 тыс. рублей (или на 96,6 %) ниже показателя дефицита бюджета, утвержденного Сводной бюджетной росписью от 15.12.2015 № 178 (в ред. от 01.11.2016);                  на плановый период 2018 и 2019 года с профицитом в объеме 58 000,0 тыс. рублей и 13 000,0 тыс. рублей соответственно.</w:t>
      </w:r>
    </w:p>
    <w:p w:rsidR="000B077C" w:rsidRPr="00B67165" w:rsidRDefault="000B077C" w:rsidP="000B077C">
      <w:pPr>
        <w:spacing w:after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Следует отметить, что спрогнозированное проектом бюджета МОГО «Ухта» изменение показателя дефицита в 2017 году на профицит в плановом периоде 2018 и 2019 годов, свидетельствует о соблюдении положения </w:t>
      </w:r>
      <w:r w:rsidR="00B67165">
        <w:rPr>
          <w:sz w:val="22"/>
          <w:szCs w:val="22"/>
        </w:rPr>
        <w:t>с</w:t>
      </w:r>
      <w:r w:rsidRPr="00B67165">
        <w:rPr>
          <w:sz w:val="22"/>
          <w:szCs w:val="22"/>
        </w:rPr>
        <w:t>татьи 33 Бюджетного кодекса РФ, предусматривающей обязанность при составлении, утверждении и исполнении бюджета исходить из необходимости минимизации размера дефицита бюджета;</w:t>
      </w:r>
    </w:p>
    <w:p w:rsidR="000B077C" w:rsidRPr="00B67165" w:rsidRDefault="000B077C" w:rsidP="000B077C">
      <w:pPr>
        <w:spacing w:before="60" w:after="60" w:line="300" w:lineRule="exact"/>
        <w:ind w:firstLine="318"/>
        <w:jc w:val="both"/>
        <w:rPr>
          <w:sz w:val="22"/>
          <w:szCs w:val="22"/>
        </w:rPr>
      </w:pPr>
      <w:proofErr w:type="gramStart"/>
      <w:r w:rsidRPr="00B67165">
        <w:rPr>
          <w:sz w:val="22"/>
          <w:szCs w:val="22"/>
        </w:rPr>
        <w:t>- проектом бюджета МОГО «Ухта» на 2017 - 2019 года обеспечено соблюдение ограничения установленного пунктом 3 статьи 92.1 Бюджетного кодекса РФ, в части определения размера дефицита бюджета, который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отчислений;</w:t>
      </w:r>
      <w:proofErr w:type="gramEnd"/>
    </w:p>
    <w:p w:rsidR="000B077C" w:rsidRPr="00B67165" w:rsidRDefault="000B077C" w:rsidP="000B077C">
      <w:pPr>
        <w:spacing w:before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>- состав источников финансирования дефицита местного бюджета, предусмотренный проектом решения МОГО «Ухта» на 2017 - 2019 года, соответствует требованиям статьи 96 Бюджетного кодекса РФ.</w:t>
      </w:r>
    </w:p>
    <w:p w:rsidR="000B077C" w:rsidRPr="00B67165" w:rsidRDefault="000B077C" w:rsidP="000B077C">
      <w:pPr>
        <w:spacing w:before="60" w:line="300" w:lineRule="exact"/>
        <w:ind w:firstLine="318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7.4. По </w:t>
      </w:r>
      <w:r w:rsidRPr="00B67165">
        <w:rPr>
          <w:i/>
          <w:sz w:val="22"/>
          <w:szCs w:val="22"/>
        </w:rPr>
        <w:t>муниципальному долгу и муниципальным заимствованиям МОГО «Ухта»</w:t>
      </w:r>
      <w:r w:rsidRPr="00B67165">
        <w:rPr>
          <w:sz w:val="22"/>
          <w:szCs w:val="22"/>
        </w:rPr>
        <w:t xml:space="preserve"> при составлении проекта бюджета на очередной финансовый 2017 год и плановый период  2018 - 2019 годов соблюдены ограничения, установленные Бюджетным кодексом РФ, а именно:</w:t>
      </w:r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proofErr w:type="gramStart"/>
      <w:r w:rsidRPr="00B67165">
        <w:rPr>
          <w:sz w:val="22"/>
          <w:szCs w:val="22"/>
        </w:rPr>
        <w:t>- предельный объем муниципального долга не превышает общий годовой объем доходов местного бюджета, без учета утвержденного объема безвозмездных поступлений и (или) поступлений доходов по дополнительным нормативам отчислений, и составляет: в 2017 году - 1 351 563,0 тыс. рублей;                               в 2018 году - 1 338 1490 тыс. рублей; в 2019 году - 1 343 053,0 тыс. рублей (часть 3 статьи 107 Бюджетного кодекса РФ);</w:t>
      </w:r>
      <w:proofErr w:type="gramEnd"/>
    </w:p>
    <w:p w:rsidR="000B077C" w:rsidRPr="00B67165" w:rsidRDefault="000B077C" w:rsidP="000B077C">
      <w:pPr>
        <w:spacing w:line="300" w:lineRule="exact"/>
        <w:ind w:firstLine="318"/>
        <w:jc w:val="both"/>
        <w:rPr>
          <w:sz w:val="22"/>
          <w:szCs w:val="22"/>
        </w:rPr>
      </w:pPr>
      <w:proofErr w:type="gramStart"/>
      <w:r w:rsidRPr="00B67165">
        <w:rPr>
          <w:sz w:val="22"/>
          <w:szCs w:val="22"/>
        </w:rPr>
        <w:t>- верхний предел муниципального долга установлен по состоянию на 1 января года, следующего за очередным финансовым годом (очередным финансовым годом и каждым годом планового периода), представляет собой расчетный показатель, с указанием верхнего предела долга по муниципальным гарантиям, и составляет: по состоянию на 01.01.2018 в сумме 445 000,0 тыс. рублей (верхний предел долга по муниципальным гарантиям в сумме 0 рублей);</w:t>
      </w:r>
      <w:proofErr w:type="gramEnd"/>
      <w:r w:rsidRPr="00B67165">
        <w:rPr>
          <w:sz w:val="22"/>
          <w:szCs w:val="22"/>
        </w:rPr>
        <w:t xml:space="preserve"> по состоянию на 01.01.2019 в размере 387 000,0 тыс. рублей (верхний предел долга по муниципальным гарантиям в сумме 0 рублей); по состоянию на 01.01.2020 в сумме 374 000,0 тыс. рублей (верхний предел долга по муниципальным гарантиям в сумме 0 рублей) (часть 6 статьи 107 Бюджетного кодекса РФ).</w:t>
      </w:r>
    </w:p>
    <w:p w:rsidR="00F03624" w:rsidRDefault="00F03624" w:rsidP="00BE16AF">
      <w:pPr>
        <w:ind w:firstLine="851"/>
        <w:jc w:val="both"/>
        <w:rPr>
          <w:sz w:val="22"/>
          <w:szCs w:val="22"/>
        </w:rPr>
      </w:pPr>
    </w:p>
    <w:p w:rsidR="00BE16AF" w:rsidRPr="00B67165" w:rsidRDefault="00BE16AF" w:rsidP="00BE16AF">
      <w:pPr>
        <w:ind w:firstLine="851"/>
        <w:jc w:val="both"/>
        <w:rPr>
          <w:sz w:val="22"/>
          <w:szCs w:val="22"/>
        </w:rPr>
      </w:pPr>
      <w:r w:rsidRPr="00B67165">
        <w:rPr>
          <w:sz w:val="22"/>
          <w:szCs w:val="22"/>
        </w:rPr>
        <w:t xml:space="preserve">Несмотря на все сложности принимаемого бюджета, оснований для отклонения проекта </w:t>
      </w:r>
      <w:r w:rsidR="007D6660" w:rsidRPr="00B67165">
        <w:rPr>
          <w:sz w:val="22"/>
          <w:szCs w:val="22"/>
        </w:rPr>
        <w:t>решения Совета</w:t>
      </w:r>
      <w:r w:rsidRPr="00B67165">
        <w:rPr>
          <w:sz w:val="22"/>
          <w:szCs w:val="22"/>
        </w:rPr>
        <w:t xml:space="preserve"> </w:t>
      </w:r>
      <w:r w:rsidR="007D6660" w:rsidRPr="00B67165">
        <w:rPr>
          <w:sz w:val="22"/>
          <w:szCs w:val="22"/>
        </w:rPr>
        <w:t>«О</w:t>
      </w:r>
      <w:r w:rsidRPr="00B67165">
        <w:rPr>
          <w:sz w:val="22"/>
          <w:szCs w:val="22"/>
        </w:rPr>
        <w:t xml:space="preserve"> бюджете </w:t>
      </w:r>
      <w:r w:rsidR="007D6660" w:rsidRPr="00B67165">
        <w:rPr>
          <w:sz w:val="22"/>
          <w:szCs w:val="22"/>
        </w:rPr>
        <w:t>МОГО «Ухта»</w:t>
      </w:r>
      <w:r w:rsidRPr="00B67165">
        <w:rPr>
          <w:sz w:val="22"/>
          <w:szCs w:val="22"/>
        </w:rPr>
        <w:t xml:space="preserve"> на предстоящий трехлетний период нет. Предлагаю также поддержать данный проект.</w:t>
      </w:r>
    </w:p>
    <w:sectPr w:rsidR="00BE16AF" w:rsidRPr="00B67165" w:rsidSect="000B077C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7D3F"/>
    <w:multiLevelType w:val="hybridMultilevel"/>
    <w:tmpl w:val="6F660B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6AF"/>
    <w:rsid w:val="000121C1"/>
    <w:rsid w:val="000170CB"/>
    <w:rsid w:val="0002017C"/>
    <w:rsid w:val="00020AB3"/>
    <w:rsid w:val="00030512"/>
    <w:rsid w:val="000305F4"/>
    <w:rsid w:val="00045821"/>
    <w:rsid w:val="00050100"/>
    <w:rsid w:val="000568AA"/>
    <w:rsid w:val="00061946"/>
    <w:rsid w:val="00077579"/>
    <w:rsid w:val="000858E5"/>
    <w:rsid w:val="00091A13"/>
    <w:rsid w:val="000949B1"/>
    <w:rsid w:val="000A3B27"/>
    <w:rsid w:val="000B077C"/>
    <w:rsid w:val="000B7E40"/>
    <w:rsid w:val="000C1600"/>
    <w:rsid w:val="000D5042"/>
    <w:rsid w:val="000E34BF"/>
    <w:rsid w:val="0010266E"/>
    <w:rsid w:val="001101E6"/>
    <w:rsid w:val="001103BD"/>
    <w:rsid w:val="00110AFB"/>
    <w:rsid w:val="00137F0E"/>
    <w:rsid w:val="00143DBF"/>
    <w:rsid w:val="00167955"/>
    <w:rsid w:val="001939E6"/>
    <w:rsid w:val="00196A62"/>
    <w:rsid w:val="00196F4D"/>
    <w:rsid w:val="001A4452"/>
    <w:rsid w:val="001A59DA"/>
    <w:rsid w:val="001B5264"/>
    <w:rsid w:val="001D3D03"/>
    <w:rsid w:val="001D4C03"/>
    <w:rsid w:val="001F0273"/>
    <w:rsid w:val="002043C8"/>
    <w:rsid w:val="00215B24"/>
    <w:rsid w:val="002202BD"/>
    <w:rsid w:val="00221C70"/>
    <w:rsid w:val="00253B5C"/>
    <w:rsid w:val="00275205"/>
    <w:rsid w:val="002930B9"/>
    <w:rsid w:val="002B0EDB"/>
    <w:rsid w:val="002D11CF"/>
    <w:rsid w:val="002D3146"/>
    <w:rsid w:val="002E32AE"/>
    <w:rsid w:val="002E7842"/>
    <w:rsid w:val="00310B0C"/>
    <w:rsid w:val="00323BA2"/>
    <w:rsid w:val="00326980"/>
    <w:rsid w:val="00333694"/>
    <w:rsid w:val="00337150"/>
    <w:rsid w:val="0034090D"/>
    <w:rsid w:val="0035193B"/>
    <w:rsid w:val="00351C35"/>
    <w:rsid w:val="00392057"/>
    <w:rsid w:val="00393A28"/>
    <w:rsid w:val="003970AE"/>
    <w:rsid w:val="003C1508"/>
    <w:rsid w:val="003C5B00"/>
    <w:rsid w:val="003D79BB"/>
    <w:rsid w:val="003E62CB"/>
    <w:rsid w:val="003F2459"/>
    <w:rsid w:val="00401018"/>
    <w:rsid w:val="00433035"/>
    <w:rsid w:val="0045278E"/>
    <w:rsid w:val="00453E67"/>
    <w:rsid w:val="0045444D"/>
    <w:rsid w:val="004569A2"/>
    <w:rsid w:val="004754BB"/>
    <w:rsid w:val="004832FE"/>
    <w:rsid w:val="004851A6"/>
    <w:rsid w:val="004A543C"/>
    <w:rsid w:val="004C47DA"/>
    <w:rsid w:val="004F21B0"/>
    <w:rsid w:val="0050171D"/>
    <w:rsid w:val="005028A8"/>
    <w:rsid w:val="0050668B"/>
    <w:rsid w:val="005122AF"/>
    <w:rsid w:val="00514680"/>
    <w:rsid w:val="00514ACC"/>
    <w:rsid w:val="00521D7F"/>
    <w:rsid w:val="0053175F"/>
    <w:rsid w:val="00532387"/>
    <w:rsid w:val="005342F1"/>
    <w:rsid w:val="00535745"/>
    <w:rsid w:val="005667E1"/>
    <w:rsid w:val="0058512C"/>
    <w:rsid w:val="00585826"/>
    <w:rsid w:val="005A5089"/>
    <w:rsid w:val="005A759F"/>
    <w:rsid w:val="005D1913"/>
    <w:rsid w:val="005D57FB"/>
    <w:rsid w:val="005D5B91"/>
    <w:rsid w:val="005F4897"/>
    <w:rsid w:val="006010BA"/>
    <w:rsid w:val="00625A12"/>
    <w:rsid w:val="0062610A"/>
    <w:rsid w:val="00663C9E"/>
    <w:rsid w:val="00682C69"/>
    <w:rsid w:val="00687220"/>
    <w:rsid w:val="006B2322"/>
    <w:rsid w:val="006B5E15"/>
    <w:rsid w:val="006B6496"/>
    <w:rsid w:val="006D2C69"/>
    <w:rsid w:val="006D4858"/>
    <w:rsid w:val="006F0D0B"/>
    <w:rsid w:val="007057E2"/>
    <w:rsid w:val="00721C63"/>
    <w:rsid w:val="0072257B"/>
    <w:rsid w:val="0076394F"/>
    <w:rsid w:val="00765A28"/>
    <w:rsid w:val="00767285"/>
    <w:rsid w:val="00771F2D"/>
    <w:rsid w:val="007763FA"/>
    <w:rsid w:val="00776928"/>
    <w:rsid w:val="007A21F2"/>
    <w:rsid w:val="007B145F"/>
    <w:rsid w:val="007B554E"/>
    <w:rsid w:val="007B62DB"/>
    <w:rsid w:val="007D4D74"/>
    <w:rsid w:val="007D6660"/>
    <w:rsid w:val="007E131C"/>
    <w:rsid w:val="007F0A0E"/>
    <w:rsid w:val="007F1DA0"/>
    <w:rsid w:val="00800123"/>
    <w:rsid w:val="00803605"/>
    <w:rsid w:val="00811FEC"/>
    <w:rsid w:val="00813BC8"/>
    <w:rsid w:val="00824091"/>
    <w:rsid w:val="0082642A"/>
    <w:rsid w:val="00836E96"/>
    <w:rsid w:val="008424BC"/>
    <w:rsid w:val="008506A8"/>
    <w:rsid w:val="008601FC"/>
    <w:rsid w:val="00862B71"/>
    <w:rsid w:val="0088299C"/>
    <w:rsid w:val="008964F5"/>
    <w:rsid w:val="008A575D"/>
    <w:rsid w:val="008B7553"/>
    <w:rsid w:val="008C5476"/>
    <w:rsid w:val="008D3A17"/>
    <w:rsid w:val="008D470E"/>
    <w:rsid w:val="008D654A"/>
    <w:rsid w:val="008F2389"/>
    <w:rsid w:val="0090192B"/>
    <w:rsid w:val="0090379F"/>
    <w:rsid w:val="00926701"/>
    <w:rsid w:val="0092745A"/>
    <w:rsid w:val="00943A3B"/>
    <w:rsid w:val="00945EBB"/>
    <w:rsid w:val="009534D8"/>
    <w:rsid w:val="009804C4"/>
    <w:rsid w:val="0098688F"/>
    <w:rsid w:val="009952CB"/>
    <w:rsid w:val="009A3035"/>
    <w:rsid w:val="009B6266"/>
    <w:rsid w:val="009B74A0"/>
    <w:rsid w:val="009C67B7"/>
    <w:rsid w:val="009E04A4"/>
    <w:rsid w:val="009E1C86"/>
    <w:rsid w:val="009E2DBC"/>
    <w:rsid w:val="009E2DD1"/>
    <w:rsid w:val="009E5BFF"/>
    <w:rsid w:val="009E6233"/>
    <w:rsid w:val="00A04D56"/>
    <w:rsid w:val="00A14138"/>
    <w:rsid w:val="00A22A24"/>
    <w:rsid w:val="00A257D2"/>
    <w:rsid w:val="00A316EE"/>
    <w:rsid w:val="00A378CE"/>
    <w:rsid w:val="00A400D4"/>
    <w:rsid w:val="00A457F5"/>
    <w:rsid w:val="00A53019"/>
    <w:rsid w:val="00A56609"/>
    <w:rsid w:val="00A571D2"/>
    <w:rsid w:val="00A57B0A"/>
    <w:rsid w:val="00A6194F"/>
    <w:rsid w:val="00A71FD2"/>
    <w:rsid w:val="00A728AF"/>
    <w:rsid w:val="00AB72B4"/>
    <w:rsid w:val="00AC077B"/>
    <w:rsid w:val="00AE70FF"/>
    <w:rsid w:val="00AF2DFD"/>
    <w:rsid w:val="00B17821"/>
    <w:rsid w:val="00B218DA"/>
    <w:rsid w:val="00B25A43"/>
    <w:rsid w:val="00B37295"/>
    <w:rsid w:val="00B66D4B"/>
    <w:rsid w:val="00B67165"/>
    <w:rsid w:val="00B72BA9"/>
    <w:rsid w:val="00B732F9"/>
    <w:rsid w:val="00B820DA"/>
    <w:rsid w:val="00B833A9"/>
    <w:rsid w:val="00B8415A"/>
    <w:rsid w:val="00B97293"/>
    <w:rsid w:val="00BA2378"/>
    <w:rsid w:val="00BB0D2D"/>
    <w:rsid w:val="00BD76F0"/>
    <w:rsid w:val="00BE16AF"/>
    <w:rsid w:val="00C03BCB"/>
    <w:rsid w:val="00C10338"/>
    <w:rsid w:val="00C4307D"/>
    <w:rsid w:val="00C607FA"/>
    <w:rsid w:val="00C70CB1"/>
    <w:rsid w:val="00C82744"/>
    <w:rsid w:val="00CA27F6"/>
    <w:rsid w:val="00CA28E9"/>
    <w:rsid w:val="00CA57C5"/>
    <w:rsid w:val="00CA604C"/>
    <w:rsid w:val="00CB1E7B"/>
    <w:rsid w:val="00CC0F03"/>
    <w:rsid w:val="00CC4E68"/>
    <w:rsid w:val="00CD7C64"/>
    <w:rsid w:val="00CE00E1"/>
    <w:rsid w:val="00CF0E31"/>
    <w:rsid w:val="00D2056B"/>
    <w:rsid w:val="00D20E45"/>
    <w:rsid w:val="00D258DD"/>
    <w:rsid w:val="00D32566"/>
    <w:rsid w:val="00D433D6"/>
    <w:rsid w:val="00D65CFC"/>
    <w:rsid w:val="00D767A4"/>
    <w:rsid w:val="00D767A5"/>
    <w:rsid w:val="00D95878"/>
    <w:rsid w:val="00DA2486"/>
    <w:rsid w:val="00DA6C90"/>
    <w:rsid w:val="00DD4C23"/>
    <w:rsid w:val="00DE1CB9"/>
    <w:rsid w:val="00DF2959"/>
    <w:rsid w:val="00DF62B9"/>
    <w:rsid w:val="00E04B15"/>
    <w:rsid w:val="00E30FD0"/>
    <w:rsid w:val="00E3466E"/>
    <w:rsid w:val="00E57F9B"/>
    <w:rsid w:val="00E64CBB"/>
    <w:rsid w:val="00E82CDB"/>
    <w:rsid w:val="00E8467F"/>
    <w:rsid w:val="00E94E50"/>
    <w:rsid w:val="00EB2E86"/>
    <w:rsid w:val="00ED28F9"/>
    <w:rsid w:val="00ED4168"/>
    <w:rsid w:val="00ED4C2C"/>
    <w:rsid w:val="00EE564C"/>
    <w:rsid w:val="00EE7F15"/>
    <w:rsid w:val="00EF49A3"/>
    <w:rsid w:val="00EF63F5"/>
    <w:rsid w:val="00F03624"/>
    <w:rsid w:val="00F1053F"/>
    <w:rsid w:val="00F172D8"/>
    <w:rsid w:val="00F172F1"/>
    <w:rsid w:val="00F2507C"/>
    <w:rsid w:val="00F32F3D"/>
    <w:rsid w:val="00F5072F"/>
    <w:rsid w:val="00F515AF"/>
    <w:rsid w:val="00F710AC"/>
    <w:rsid w:val="00F821CC"/>
    <w:rsid w:val="00FB109C"/>
    <w:rsid w:val="00FC392E"/>
    <w:rsid w:val="00FD11EE"/>
    <w:rsid w:val="00FD3A60"/>
    <w:rsid w:val="00FD758B"/>
    <w:rsid w:val="00FE2C2F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Марина Михайловна</dc:creator>
  <cp:lastModifiedBy>Александра Вячеславна бартева</cp:lastModifiedBy>
  <cp:revision>12</cp:revision>
  <dcterms:created xsi:type="dcterms:W3CDTF">2015-12-15T08:46:00Z</dcterms:created>
  <dcterms:modified xsi:type="dcterms:W3CDTF">2017-12-21T08:20:00Z</dcterms:modified>
</cp:coreProperties>
</file>